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14C" w:rsidRPr="002E753A" w:rsidRDefault="0084214C" w:rsidP="003C5F71">
      <w:pPr>
        <w:spacing w:after="0" w:line="480" w:lineRule="auto"/>
        <w:rPr>
          <w:sz w:val="28"/>
          <w:szCs w:val="28"/>
        </w:rPr>
      </w:pPr>
      <w:r>
        <w:rPr>
          <w:sz w:val="28"/>
          <w:szCs w:val="28"/>
        </w:rPr>
        <w:t>Week 2</w:t>
      </w:r>
      <w:r>
        <w:rPr>
          <w:sz w:val="28"/>
          <w:szCs w:val="28"/>
        </w:rPr>
        <w:t>---Part 3</w:t>
      </w:r>
      <w:r w:rsidRPr="002E753A">
        <w:rPr>
          <w:sz w:val="28"/>
          <w:szCs w:val="28"/>
        </w:rPr>
        <w:tab/>
      </w:r>
      <w:r w:rsidRPr="002E753A">
        <w:rPr>
          <w:sz w:val="28"/>
          <w:szCs w:val="28"/>
        </w:rPr>
        <w:tab/>
        <w:t>CNDV 5323---Career Development</w:t>
      </w:r>
    </w:p>
    <w:p w:rsidR="00BE22E5" w:rsidRDefault="0084214C" w:rsidP="003C5F71">
      <w:pPr>
        <w:spacing w:after="0" w:line="480" w:lineRule="auto"/>
      </w:pPr>
      <w:r>
        <w:tab/>
        <w:t xml:space="preserve">Hi everyone, my name is Dr _______________.  In this video segment our focus will be career development interventions in community settings.  </w:t>
      </w:r>
      <w:r w:rsidR="004D7B43">
        <w:t xml:space="preserve">The need to provide career development interventions to adult populations has gained  increased recognition over </w:t>
      </w:r>
      <w:r w:rsidR="00704197">
        <w:t xml:space="preserve">the </w:t>
      </w:r>
      <w:r w:rsidR="004D7B43">
        <w:t xml:space="preserve">past three decades as has the demand for such services.  State and national professional organizations have long been established to support this initiative and counseling professionals working in this specialty.  The National Career Development Association is one such organization.  </w:t>
      </w:r>
    </w:p>
    <w:p w:rsidR="004D7B43" w:rsidRDefault="004D7B43" w:rsidP="003C5F71">
      <w:pPr>
        <w:spacing w:after="0" w:line="480" w:lineRule="auto"/>
      </w:pPr>
      <w:r>
        <w:tab/>
        <w:t xml:space="preserve">Professional organizations also promote training and credentialing in career counseling professionals.  Members of the business community have indicated that there is a shortage of qualified career counseling professionals to assist adults with career development.  </w:t>
      </w:r>
      <w:r w:rsidR="007F3E90">
        <w:t xml:space="preserve">In fact, a different set of competencies is required beyond those employed in educational settings.  These competencies include skills related to coordination of services, the ability to consult  with a wide array of agencies, businesses, and institutions, the need for effective advocacy, and the skills required for case management.  </w:t>
      </w:r>
      <w:r>
        <w:t xml:space="preserve">  </w:t>
      </w:r>
    </w:p>
    <w:p w:rsidR="00543047" w:rsidRDefault="007F3E90" w:rsidP="003C5F71">
      <w:pPr>
        <w:spacing w:after="0" w:line="480" w:lineRule="auto"/>
      </w:pPr>
      <w:r>
        <w:tab/>
        <w:t xml:space="preserve">Career counseling provided to individuals or groups in community based settings has much in common with services provided in educational settings.   Community professionals draw on many of the same counseling and career development theories and utilize many of the same assessment tools and techniques.  In addition, clients in these settings have many of the same needs that students do or face some of the same obstacles.  However, there are some important  differences as well.    </w:t>
      </w:r>
    </w:p>
    <w:p w:rsidR="007F3E90" w:rsidRDefault="00543047" w:rsidP="003C5F71">
      <w:pPr>
        <w:spacing w:after="0" w:line="480" w:lineRule="auto"/>
      </w:pPr>
      <w:r>
        <w:tab/>
      </w:r>
      <w:r w:rsidR="007F3E90">
        <w:t xml:space="preserve">Clients seeking services in community settings often fill multiple life roles such as parent, spouse, and worker.  </w:t>
      </w:r>
      <w:r>
        <w:t>S</w:t>
      </w:r>
      <w:r w:rsidR="007F3E90">
        <w:t xml:space="preserve">ome are experiencing issues with job or career satisfaction as well as issues related to stress and job loss.   </w:t>
      </w:r>
      <w:r>
        <w:t xml:space="preserve">Others face issues with transitioning from one role to another.  Another difference is that most of the options available to these  individuals are closely tied to specific communities where resources and opportunities are severely limited.    Thus, a portion of the work within the community may involve securing training opportunities to enhance or update skill sets, </w:t>
      </w:r>
      <w:r>
        <w:lastRenderedPageBreak/>
        <w:t xml:space="preserve">advocating for a share of limited resources, and working to remove barriers for some individuals such as sexual minorities.  Counseling professionals deliver these services in diverse settings including private practice, government agencies, mental health centers, and recovery centers. </w:t>
      </w:r>
    </w:p>
    <w:p w:rsidR="003C5F71" w:rsidRDefault="00543047" w:rsidP="003C5F71">
      <w:pPr>
        <w:spacing w:after="0" w:line="480" w:lineRule="auto"/>
      </w:pPr>
      <w:r>
        <w:tab/>
        <w:t xml:space="preserve">Adults seeking career development interventions  in community settings may be doing so for a number of reasons that differ from those of students.  </w:t>
      </w:r>
      <w:r w:rsidR="00704197">
        <w:t xml:space="preserve">These reasons may include significant life events </w:t>
      </w:r>
      <w:bookmarkStart w:id="0" w:name="_GoBack"/>
      <w:bookmarkEnd w:id="0"/>
      <w:r w:rsidR="00704197">
        <w:t xml:space="preserve">such as job loss or long term unemployment.  Job losses may be due to personal issues or layoffs related to economic conditions or corporate down-sizing.   Some individuals may seek assistance because they are ordered to by a court or because of legal problems.  As stated earlier, counseling professionals may be providing services beyond direct career development interventions including consultation, advocacy, and case management.  In addition, it is not uncommon for community counseling professionals providing career development interventions to be working as part of a treatment team along with doctors, social workers, and other specialists. </w:t>
      </w:r>
    </w:p>
    <w:p w:rsidR="003C5F71" w:rsidRDefault="003C5F71" w:rsidP="003C5F71">
      <w:pPr>
        <w:spacing w:after="0" w:line="480" w:lineRule="auto"/>
      </w:pPr>
      <w:r>
        <w:tab/>
        <w:t xml:space="preserve">The services offered to these individuals can be similar to those offered to students.  Common services include job search skills, interviewing techniques, providing job  or career information, and placement.  Counseling professionals working in communities to provide career development and interventions fill a vital need in modern society.  </w:t>
      </w:r>
    </w:p>
    <w:p w:rsidR="00704197" w:rsidRDefault="003C5F71" w:rsidP="003C5F71">
      <w:pPr>
        <w:spacing w:after="0" w:line="480" w:lineRule="auto"/>
      </w:pPr>
      <w:r>
        <w:tab/>
        <w:t xml:space="preserve">I hope you have enjoyed these presentations.  Over the past two weeks, you have covered a vast amount of very important information.  Next week, you will review career assessment and program planning.  It is important that you stay current with your reading and assignments.   Take care. </w:t>
      </w:r>
      <w:r w:rsidR="00704197">
        <w:t xml:space="preserve"> </w:t>
      </w:r>
    </w:p>
    <w:p w:rsidR="00543047" w:rsidRDefault="00704197" w:rsidP="003C5F71">
      <w:pPr>
        <w:spacing w:after="0" w:line="480" w:lineRule="auto"/>
      </w:pPr>
      <w:r>
        <w:tab/>
        <w:t xml:space="preserve">    </w:t>
      </w:r>
      <w:r w:rsidR="00543047">
        <w:t xml:space="preserve"> </w:t>
      </w:r>
    </w:p>
    <w:sectPr w:rsidR="005430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14C"/>
    <w:rsid w:val="003C5F71"/>
    <w:rsid w:val="003E5167"/>
    <w:rsid w:val="004D7B43"/>
    <w:rsid w:val="00543047"/>
    <w:rsid w:val="00704197"/>
    <w:rsid w:val="007F3E90"/>
    <w:rsid w:val="0084214C"/>
    <w:rsid w:val="00E72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1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1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4060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 J. Davis</dc:creator>
  <cp:lastModifiedBy>Randy J. Davis</cp:lastModifiedBy>
  <cp:revision>1</cp:revision>
  <dcterms:created xsi:type="dcterms:W3CDTF">2013-09-22T22:07:00Z</dcterms:created>
  <dcterms:modified xsi:type="dcterms:W3CDTF">2013-09-22T23:07:00Z</dcterms:modified>
</cp:coreProperties>
</file>